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652997" w:rsidRPr="00065225" w:rsidTr="005268F8">
        <w:trPr>
          <w:trHeight w:hRule="exact" w:val="1417"/>
        </w:trPr>
        <w:tc>
          <w:tcPr>
            <w:tcW w:w="5102" w:type="dxa"/>
          </w:tcPr>
          <w:p w:rsidR="00652997" w:rsidRPr="00065225" w:rsidRDefault="00065225" w:rsidP="00065225">
            <w:pPr>
              <w:pStyle w:val="Dokumenttyp"/>
            </w:pPr>
            <w:bookmarkStart w:id="0" w:name="xxDokumentstart"/>
            <w:bookmarkStart w:id="1" w:name="xxDocument"/>
            <w:bookmarkEnd w:id="0"/>
            <w:bookmarkEnd w:id="1"/>
            <w:r w:rsidRPr="00065225">
              <w:t>Tjänsteskrivelse</w:t>
            </w:r>
          </w:p>
          <w:p w:rsidR="00065225" w:rsidRPr="00065225" w:rsidRDefault="008A380F" w:rsidP="00065225">
            <w:pPr>
              <w:pStyle w:val="Dokumenthuvud"/>
            </w:pPr>
            <w:r>
              <w:t>2018-10-22</w:t>
            </w:r>
          </w:p>
          <w:p w:rsidR="00065225" w:rsidRPr="00065225" w:rsidRDefault="00065225" w:rsidP="00065225">
            <w:pPr>
              <w:pStyle w:val="Dokumenthuvud"/>
            </w:pPr>
            <w:r w:rsidRPr="00065225">
              <w:t>Social- och omsorgskontoret</w:t>
            </w:r>
          </w:p>
        </w:tc>
        <w:tc>
          <w:tcPr>
            <w:tcW w:w="3402" w:type="dxa"/>
          </w:tcPr>
          <w:p w:rsidR="00652997" w:rsidRPr="00065225" w:rsidRDefault="00065225" w:rsidP="00065225">
            <w:pPr>
              <w:pStyle w:val="Dokumenthuvud"/>
            </w:pPr>
            <w:bookmarkStart w:id="2" w:name="xxAddressRecipient"/>
            <w:bookmarkEnd w:id="2"/>
            <w:r w:rsidRPr="00065225">
              <w:t>Äldreomsorgsnämnden</w:t>
            </w:r>
          </w:p>
        </w:tc>
      </w:tr>
    </w:tbl>
    <w:p w:rsidR="006A7EFC" w:rsidRPr="00065225" w:rsidRDefault="00065225" w:rsidP="00065225">
      <w:pPr>
        <w:pStyle w:val="Rubrik1"/>
      </w:pPr>
      <w:r w:rsidRPr="00065225">
        <w:t>Sammanträdesti</w:t>
      </w:r>
      <w:r w:rsidR="00316A14">
        <w:t>der för äldreomsorgsnämnden 2019</w:t>
      </w:r>
    </w:p>
    <w:p w:rsidR="007003F4" w:rsidRDefault="00065225" w:rsidP="007003F4">
      <w:pPr>
        <w:spacing w:before="360" w:after="360"/>
      </w:pPr>
      <w:r w:rsidRPr="00065225">
        <w:t xml:space="preserve">Dnr: </w:t>
      </w:r>
      <w:r w:rsidR="00630C51">
        <w:t>ÄON 18/082</w:t>
      </w:r>
    </w:p>
    <w:p w:rsidR="00065225" w:rsidRPr="00065225" w:rsidRDefault="00065225" w:rsidP="007003F4">
      <w:pPr>
        <w:pStyle w:val="Rubrik2"/>
      </w:pPr>
      <w:r w:rsidRPr="00065225">
        <w:t>Sammanfattning av ärendet</w:t>
      </w:r>
    </w:p>
    <w:p w:rsidR="006347BF" w:rsidRDefault="009150FB" w:rsidP="00BA453E">
      <w:r>
        <w:t xml:space="preserve">Under 2018 </w:t>
      </w:r>
      <w:r w:rsidR="00065225">
        <w:t>föreslås äldreomsorgsnämnde</w:t>
      </w:r>
      <w:r>
        <w:t xml:space="preserve">n </w:t>
      </w:r>
      <w:r w:rsidR="00675D47">
        <w:t>hålla sina sammanträden 29</w:t>
      </w:r>
      <w:r w:rsidR="00065225">
        <w:t xml:space="preserve"> januari, </w:t>
      </w:r>
      <w:r w:rsidR="00316A14">
        <w:t>26 februari, 2 april, 29 maj, 11</w:t>
      </w:r>
      <w:r w:rsidR="00065225">
        <w:t xml:space="preserve"> juni, </w:t>
      </w:r>
      <w:r w:rsidR="00316A14">
        <w:t>28</w:t>
      </w:r>
      <w:r w:rsidR="00B3565A">
        <w:t xml:space="preserve"> </w:t>
      </w:r>
      <w:r w:rsidR="00316A14">
        <w:t>augusti</w:t>
      </w:r>
      <w:r>
        <w:t>,</w:t>
      </w:r>
      <w:r w:rsidR="00B3565A">
        <w:t xml:space="preserve"> </w:t>
      </w:r>
      <w:r w:rsidR="00316A14">
        <w:t>1 oktober, 12 november och 3</w:t>
      </w:r>
      <w:r w:rsidR="00065225">
        <w:t xml:space="preserve"> december. Sa</w:t>
      </w:r>
      <w:r w:rsidR="004F66A0">
        <w:t>mmanträdena ska börja klockan 13</w:t>
      </w:r>
      <w:r w:rsidR="00065225">
        <w:t>.00</w:t>
      </w:r>
      <w:r w:rsidR="006347BF">
        <w:t>.</w:t>
      </w:r>
    </w:p>
    <w:p w:rsidR="00065225" w:rsidRPr="00065225" w:rsidRDefault="006347BF" w:rsidP="00BA453E">
      <w:r>
        <w:t xml:space="preserve">Nämnden ger också ordföranden i uppdrag att vid behov ändra datum, tid eller plats för nämndens sammanträde.  </w:t>
      </w:r>
    </w:p>
    <w:p w:rsidR="00065225" w:rsidRPr="00065225" w:rsidRDefault="00065225" w:rsidP="00BA453E">
      <w:pPr>
        <w:pStyle w:val="Rubrik2"/>
      </w:pPr>
      <w:r w:rsidRPr="00065225">
        <w:t>Beslutsunderlag</w:t>
      </w:r>
      <w:bookmarkStart w:id="3" w:name="_GoBack"/>
      <w:bookmarkEnd w:id="3"/>
    </w:p>
    <w:p w:rsidR="00065225" w:rsidRPr="00065225" w:rsidRDefault="006347BF" w:rsidP="00BA453E">
      <w:r>
        <w:t>Tjänsteskrivelse sammanträdestider för äldreomsorgsnämnden 2018</w:t>
      </w:r>
      <w:r w:rsidR="00E62E1D">
        <w:t>, daterad 2017-09-14.</w:t>
      </w:r>
    </w:p>
    <w:p w:rsidR="00065225" w:rsidRPr="00065225" w:rsidRDefault="00065225" w:rsidP="00BA453E">
      <w:pPr>
        <w:pStyle w:val="Rubrik2"/>
      </w:pPr>
      <w:r w:rsidRPr="00065225">
        <w:t>Kontorets/förv</w:t>
      </w:r>
      <w:r>
        <w:t>altningens förslag till nämnden</w:t>
      </w:r>
    </w:p>
    <w:p w:rsidR="00F2511F" w:rsidRDefault="00065225" w:rsidP="00F2511F">
      <w:pPr>
        <w:pStyle w:val="Liststycke"/>
        <w:numPr>
          <w:ilvl w:val="0"/>
          <w:numId w:val="21"/>
        </w:numPr>
      </w:pPr>
      <w:r>
        <w:t xml:space="preserve">Nämnden beslutar att </w:t>
      </w:r>
      <w:r w:rsidR="006347BF">
        <w:t>hålla</w:t>
      </w:r>
      <w:r w:rsidR="00F2511F">
        <w:t xml:space="preserve"> sina sammanträden</w:t>
      </w:r>
      <w:r w:rsidR="00316A14">
        <w:t xml:space="preserve"> 29 januari, 26 februari, 2 april, 29 maj, 11 juni, 28 augusti, 1 oktober, 12 november och 3 december</w:t>
      </w:r>
    </w:p>
    <w:p w:rsidR="006347BF" w:rsidRPr="00065225" w:rsidRDefault="006347BF" w:rsidP="006347BF">
      <w:pPr>
        <w:pStyle w:val="Liststycke"/>
        <w:numPr>
          <w:ilvl w:val="0"/>
          <w:numId w:val="21"/>
        </w:numPr>
      </w:pPr>
      <w:r>
        <w:t>Nämnden uppdrar till ordföranden att vid behov byta datum, tid eller plats för nämndens sammanträde.</w:t>
      </w:r>
    </w:p>
    <w:p w:rsidR="00065225" w:rsidRPr="00065225" w:rsidRDefault="00065225" w:rsidP="00BA453E"/>
    <w:tbl>
      <w:tblPr>
        <w:tblW w:w="9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4634"/>
      </w:tblGrid>
      <w:tr w:rsidR="00065225" w:rsidRPr="00065225" w:rsidTr="00065225">
        <w:trPr>
          <w:trHeight w:hRule="exact" w:val="1134"/>
        </w:trPr>
        <w:tc>
          <w:tcPr>
            <w:tcW w:w="4706" w:type="dxa"/>
            <w:shd w:val="clear" w:color="auto" w:fill="auto"/>
          </w:tcPr>
          <w:p w:rsidR="00065225" w:rsidRPr="00065225" w:rsidRDefault="00065225" w:rsidP="00065225"/>
        </w:tc>
        <w:tc>
          <w:tcPr>
            <w:tcW w:w="4706" w:type="dxa"/>
            <w:shd w:val="clear" w:color="auto" w:fill="auto"/>
          </w:tcPr>
          <w:p w:rsidR="00065225" w:rsidRPr="00065225" w:rsidRDefault="00065225" w:rsidP="00065225"/>
        </w:tc>
      </w:tr>
      <w:tr w:rsidR="00065225" w:rsidRPr="00065225" w:rsidTr="00065225">
        <w:tc>
          <w:tcPr>
            <w:tcW w:w="4706" w:type="dxa"/>
            <w:shd w:val="clear" w:color="auto" w:fill="auto"/>
          </w:tcPr>
          <w:p w:rsidR="00065225" w:rsidRPr="00065225" w:rsidRDefault="007003F4" w:rsidP="00065225">
            <w:r>
              <w:t>Johan Karlsson</w:t>
            </w:r>
          </w:p>
        </w:tc>
        <w:tc>
          <w:tcPr>
            <w:tcW w:w="4706" w:type="dxa"/>
            <w:shd w:val="clear" w:color="auto" w:fill="auto"/>
          </w:tcPr>
          <w:p w:rsidR="00065225" w:rsidRPr="00065225" w:rsidRDefault="007003F4" w:rsidP="00065225">
            <w:r>
              <w:t>Lenita Granlund</w:t>
            </w:r>
          </w:p>
        </w:tc>
      </w:tr>
      <w:tr w:rsidR="00065225" w:rsidRPr="00065225" w:rsidTr="00065225">
        <w:tc>
          <w:tcPr>
            <w:tcW w:w="4706" w:type="dxa"/>
            <w:shd w:val="clear" w:color="auto" w:fill="auto"/>
          </w:tcPr>
          <w:p w:rsidR="00065225" w:rsidRPr="00065225" w:rsidRDefault="007003F4" w:rsidP="00065225">
            <w:r>
              <w:t>Nämndsekreterare</w:t>
            </w:r>
          </w:p>
        </w:tc>
        <w:tc>
          <w:tcPr>
            <w:tcW w:w="4706" w:type="dxa"/>
            <w:shd w:val="clear" w:color="auto" w:fill="auto"/>
          </w:tcPr>
          <w:p w:rsidR="00065225" w:rsidRPr="00065225" w:rsidRDefault="007003F4" w:rsidP="00065225">
            <w:r>
              <w:t>Socialdirektör</w:t>
            </w:r>
          </w:p>
        </w:tc>
      </w:tr>
    </w:tbl>
    <w:p w:rsidR="00065225" w:rsidRPr="00065225" w:rsidRDefault="00065225" w:rsidP="00065225">
      <w:pPr>
        <w:pStyle w:val="Normalutanavstnd"/>
      </w:pPr>
      <w:bookmarkStart w:id="4" w:name="Position"/>
      <w:bookmarkEnd w:id="4"/>
    </w:p>
    <w:p w:rsidR="00065225" w:rsidRPr="00065225" w:rsidRDefault="00065225" w:rsidP="00065225">
      <w:pPr>
        <w:pStyle w:val="Normalutanavstnd"/>
      </w:pPr>
      <w:r w:rsidRPr="00065225">
        <w:t>Handläggare: Johan Karlsson</w:t>
      </w:r>
    </w:p>
    <w:p w:rsidR="00065225" w:rsidRPr="00065225" w:rsidRDefault="00065225" w:rsidP="00065225">
      <w:pPr>
        <w:pStyle w:val="Normalutanavstnd"/>
      </w:pPr>
      <w:r w:rsidRPr="00065225">
        <w:t>Nämndsekreterare</w:t>
      </w:r>
    </w:p>
    <w:p w:rsidR="00065225" w:rsidRPr="00065225" w:rsidRDefault="00065225" w:rsidP="00065225">
      <w:pPr>
        <w:pStyle w:val="Normalutanavstnd"/>
      </w:pPr>
      <w:r w:rsidRPr="00065225">
        <w:t>Stadskansliet</w:t>
      </w:r>
    </w:p>
    <w:p w:rsidR="00065225" w:rsidRPr="00065225" w:rsidRDefault="00065225" w:rsidP="00065225">
      <w:pPr>
        <w:pStyle w:val="Normalutanavstnd"/>
      </w:pPr>
      <w:r w:rsidRPr="00065225">
        <w:t>Telefon (direkt): 08 523 018 95</w:t>
      </w:r>
    </w:p>
    <w:p w:rsidR="00065225" w:rsidRPr="00957312" w:rsidRDefault="00065225" w:rsidP="00065225">
      <w:pPr>
        <w:pStyle w:val="Normalutanavstnd"/>
        <w:rPr>
          <w:lang w:val="en-US"/>
        </w:rPr>
      </w:pPr>
      <w:r w:rsidRPr="00957312">
        <w:rPr>
          <w:lang w:val="en-US"/>
        </w:rPr>
        <w:t>E-post: Johan.Karlsson@sodertalje.se</w:t>
      </w:r>
    </w:p>
    <w:p w:rsidR="00065225" w:rsidRPr="00065225" w:rsidRDefault="00065225" w:rsidP="007003F4">
      <w:pPr>
        <w:pStyle w:val="Rubrik2"/>
      </w:pPr>
      <w:r w:rsidRPr="00065225">
        <w:t>Beslutet skickas till</w:t>
      </w:r>
    </w:p>
    <w:p w:rsidR="00065225" w:rsidRPr="00065225" w:rsidRDefault="007003F4" w:rsidP="00065225">
      <w:r>
        <w:t>Akten</w:t>
      </w:r>
    </w:p>
    <w:sectPr w:rsidR="00065225" w:rsidRPr="00065225" w:rsidSect="00AF456C">
      <w:headerReference w:type="default" r:id="rId8"/>
      <w:headerReference w:type="first" r:id="rId9"/>
      <w:footerReference w:type="first" r:id="rId10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25" w:rsidRPr="00782350" w:rsidRDefault="000652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065225" w:rsidRPr="00782350" w:rsidRDefault="000652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65225" w:rsidP="00A633C1">
    <w:pPr>
      <w:pStyle w:val="Sidfot"/>
    </w:pPr>
    <w:bookmarkStart w:id="6" w:name="xxAddressRow1"/>
    <w:bookmarkEnd w:id="6"/>
    <w:r>
      <w:t>Södertälje kommun | Stadskansliet | 151 89 Södertälje | Organisationsnr: 212000-0159 | www.sodertalje.se</w:t>
    </w:r>
  </w:p>
  <w:p w:rsidR="00CE38E4" w:rsidRPr="00A633C1" w:rsidRDefault="00065225" w:rsidP="00A633C1">
    <w:pPr>
      <w:pStyle w:val="Sidfot"/>
    </w:pPr>
    <w:bookmarkStart w:id="7" w:name="xxAddressRow2"/>
    <w:bookmarkEnd w:id="7"/>
    <w:r>
      <w:t>Besöksadress: Campusgatan 26 | Växel: 08-523 010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25" w:rsidRPr="00782350" w:rsidRDefault="000652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065225" w:rsidRPr="00782350" w:rsidRDefault="00065225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 w:rsidP="001A038B">
    <w:pPr>
      <w:pStyle w:val="Dokumentinfohuvud"/>
    </w:pPr>
    <w:bookmarkStart w:id="5" w:name="xxDokumentinfo"/>
    <w:r>
      <w:t>Tjänsteskrivelse | 2017-09-14 | Södertälje kommun | Social- och omsorgskontoret</w:t>
    </w:r>
    <w:bookmarkEnd w:id="5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65225" w:rsidTr="00065225">
      <w:trPr>
        <w:trHeight w:val="283"/>
      </w:trPr>
      <w:tc>
        <w:tcPr>
          <w:tcW w:w="9412" w:type="dxa"/>
          <w:shd w:val="clear" w:color="auto" w:fill="auto"/>
        </w:tcPr>
        <w:p w:rsidR="00065225" w:rsidRDefault="00065225" w:rsidP="000652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003F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F31F38">
              <w:rPr>
                <w:noProof/>
              </w:rPr>
              <w:t>1</w:t>
            </w:r>
          </w:fldSimple>
          <w:r>
            <w:t>)</w:t>
          </w:r>
        </w:p>
      </w:tc>
    </w:tr>
  </w:tbl>
  <w:p w:rsidR="00CE38E4" w:rsidRDefault="00CE38E4" w:rsidP="001A038B">
    <w:pPr>
      <w:pStyle w:val="Dokumentinfo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E4" w:rsidRDefault="00065225" w:rsidP="00D15442">
    <w:pPr>
      <w:pStyle w:val="Doldr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D1673" wp14:editId="0E130CA7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065225" w:rsidTr="00065225">
      <w:trPr>
        <w:trHeight w:val="283"/>
      </w:trPr>
      <w:tc>
        <w:tcPr>
          <w:tcW w:w="9412" w:type="dxa"/>
          <w:shd w:val="clear" w:color="auto" w:fill="auto"/>
        </w:tcPr>
        <w:p w:rsidR="00065225" w:rsidRDefault="00065225" w:rsidP="00065225">
          <w:pPr>
            <w:pStyle w:val="Sidhuvud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31F3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F31F38">
              <w:rPr>
                <w:noProof/>
              </w:rPr>
              <w:t>1</w:t>
            </w:r>
          </w:fldSimple>
          <w:r>
            <w:t>)</w:t>
          </w:r>
        </w:p>
      </w:tc>
    </w:tr>
  </w:tbl>
  <w:p w:rsidR="00CE38E4" w:rsidRDefault="00CE38E4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1">
    <w:nsid w:val="1AD80918"/>
    <w:multiLevelType w:val="hybridMultilevel"/>
    <w:tmpl w:val="E7C400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6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7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8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9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3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7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8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18"/>
  </w:num>
  <w:num w:numId="6">
    <w:abstractNumId w:val="17"/>
  </w:num>
  <w:num w:numId="7">
    <w:abstractNumId w:val="27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26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22"/>
  </w:num>
  <w:num w:numId="18">
    <w:abstractNumId w:val="8"/>
  </w:num>
  <w:num w:numId="19">
    <w:abstractNumId w:val="1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Eng"/>
    <w:docVar w:name="DVarLogotypeName" w:val="EU-flagga"/>
    <w:docVar w:name="DVarPageNumberInserted" w:val="Yes"/>
  </w:docVars>
  <w:rsids>
    <w:rsidRoot w:val="00065225"/>
    <w:rsid w:val="0000082E"/>
    <w:rsid w:val="00000D68"/>
    <w:rsid w:val="00001DAA"/>
    <w:rsid w:val="000042F3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5B4"/>
    <w:rsid w:val="00040301"/>
    <w:rsid w:val="00041B17"/>
    <w:rsid w:val="000431A2"/>
    <w:rsid w:val="00043529"/>
    <w:rsid w:val="00043B99"/>
    <w:rsid w:val="000440AD"/>
    <w:rsid w:val="000450D0"/>
    <w:rsid w:val="0005141F"/>
    <w:rsid w:val="0005155F"/>
    <w:rsid w:val="00052224"/>
    <w:rsid w:val="00055633"/>
    <w:rsid w:val="000606CA"/>
    <w:rsid w:val="00061E6F"/>
    <w:rsid w:val="000639E8"/>
    <w:rsid w:val="000642F2"/>
    <w:rsid w:val="00065225"/>
    <w:rsid w:val="00066654"/>
    <w:rsid w:val="0007138D"/>
    <w:rsid w:val="000738F0"/>
    <w:rsid w:val="00073CD2"/>
    <w:rsid w:val="00073CF2"/>
    <w:rsid w:val="000778B9"/>
    <w:rsid w:val="000823EA"/>
    <w:rsid w:val="00094077"/>
    <w:rsid w:val="000A1F6C"/>
    <w:rsid w:val="000A5678"/>
    <w:rsid w:val="000A6429"/>
    <w:rsid w:val="000B0D5E"/>
    <w:rsid w:val="000B240E"/>
    <w:rsid w:val="000B3049"/>
    <w:rsid w:val="000B44E1"/>
    <w:rsid w:val="000C3C6A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71C9"/>
    <w:rsid w:val="00111C1C"/>
    <w:rsid w:val="00113739"/>
    <w:rsid w:val="0011381A"/>
    <w:rsid w:val="00116D4C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5377"/>
    <w:rsid w:val="001701D6"/>
    <w:rsid w:val="001728A6"/>
    <w:rsid w:val="00172E9B"/>
    <w:rsid w:val="001771D3"/>
    <w:rsid w:val="0018346D"/>
    <w:rsid w:val="001849F1"/>
    <w:rsid w:val="001853A1"/>
    <w:rsid w:val="00190A87"/>
    <w:rsid w:val="00194E3D"/>
    <w:rsid w:val="00196BFC"/>
    <w:rsid w:val="001A038B"/>
    <w:rsid w:val="001A360B"/>
    <w:rsid w:val="001A57DE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10DF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71A6"/>
    <w:rsid w:val="002730CA"/>
    <w:rsid w:val="00273DF3"/>
    <w:rsid w:val="00276583"/>
    <w:rsid w:val="002804AA"/>
    <w:rsid w:val="00283186"/>
    <w:rsid w:val="00283611"/>
    <w:rsid w:val="00284A4B"/>
    <w:rsid w:val="00284C75"/>
    <w:rsid w:val="002861FA"/>
    <w:rsid w:val="002865BD"/>
    <w:rsid w:val="00290CF8"/>
    <w:rsid w:val="00294391"/>
    <w:rsid w:val="002947F1"/>
    <w:rsid w:val="002968AE"/>
    <w:rsid w:val="00297902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E0AB0"/>
    <w:rsid w:val="002E3CFC"/>
    <w:rsid w:val="002E558B"/>
    <w:rsid w:val="002E7A0C"/>
    <w:rsid w:val="002F1A95"/>
    <w:rsid w:val="002F6C62"/>
    <w:rsid w:val="00301116"/>
    <w:rsid w:val="00303354"/>
    <w:rsid w:val="003059B8"/>
    <w:rsid w:val="003124EA"/>
    <w:rsid w:val="0031302F"/>
    <w:rsid w:val="00313BE9"/>
    <w:rsid w:val="003148D7"/>
    <w:rsid w:val="00316A14"/>
    <w:rsid w:val="00317F8A"/>
    <w:rsid w:val="00320D8E"/>
    <w:rsid w:val="00326F3D"/>
    <w:rsid w:val="003272AF"/>
    <w:rsid w:val="00327887"/>
    <w:rsid w:val="003374FB"/>
    <w:rsid w:val="00337622"/>
    <w:rsid w:val="00341AAD"/>
    <w:rsid w:val="0034257D"/>
    <w:rsid w:val="00344847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71808"/>
    <w:rsid w:val="00374C2B"/>
    <w:rsid w:val="003751A5"/>
    <w:rsid w:val="00375841"/>
    <w:rsid w:val="00376FF5"/>
    <w:rsid w:val="003771BD"/>
    <w:rsid w:val="0038151E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256E"/>
    <w:rsid w:val="003A3BE7"/>
    <w:rsid w:val="003A4D77"/>
    <w:rsid w:val="003A511E"/>
    <w:rsid w:val="003A520D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33F2"/>
    <w:rsid w:val="003F5761"/>
    <w:rsid w:val="003F6440"/>
    <w:rsid w:val="003F6E48"/>
    <w:rsid w:val="004072BD"/>
    <w:rsid w:val="004107C3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36F1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37D8"/>
    <w:rsid w:val="00463D7D"/>
    <w:rsid w:val="00465FD7"/>
    <w:rsid w:val="0046798B"/>
    <w:rsid w:val="0047190E"/>
    <w:rsid w:val="00472640"/>
    <w:rsid w:val="004765F9"/>
    <w:rsid w:val="0048514A"/>
    <w:rsid w:val="00485AF2"/>
    <w:rsid w:val="0048644E"/>
    <w:rsid w:val="00487645"/>
    <w:rsid w:val="004A09E8"/>
    <w:rsid w:val="004A3B4F"/>
    <w:rsid w:val="004A584F"/>
    <w:rsid w:val="004A6004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4F66A0"/>
    <w:rsid w:val="00500B95"/>
    <w:rsid w:val="0050134A"/>
    <w:rsid w:val="005071C2"/>
    <w:rsid w:val="005111EE"/>
    <w:rsid w:val="005113CB"/>
    <w:rsid w:val="0051281B"/>
    <w:rsid w:val="005158B7"/>
    <w:rsid w:val="00520E08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077C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FE5"/>
    <w:rsid w:val="005E0360"/>
    <w:rsid w:val="005E03CA"/>
    <w:rsid w:val="005E29A7"/>
    <w:rsid w:val="005E30B9"/>
    <w:rsid w:val="005E4570"/>
    <w:rsid w:val="005E6D79"/>
    <w:rsid w:val="005E73F9"/>
    <w:rsid w:val="005F06DD"/>
    <w:rsid w:val="005F1018"/>
    <w:rsid w:val="005F1519"/>
    <w:rsid w:val="005F3F0C"/>
    <w:rsid w:val="005F6316"/>
    <w:rsid w:val="005F7313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0C51"/>
    <w:rsid w:val="00632326"/>
    <w:rsid w:val="00632F3D"/>
    <w:rsid w:val="0063392D"/>
    <w:rsid w:val="006339E7"/>
    <w:rsid w:val="006343EB"/>
    <w:rsid w:val="006347BF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60254"/>
    <w:rsid w:val="006617F5"/>
    <w:rsid w:val="00665252"/>
    <w:rsid w:val="0066576C"/>
    <w:rsid w:val="006674EB"/>
    <w:rsid w:val="00671713"/>
    <w:rsid w:val="006722D8"/>
    <w:rsid w:val="00675D47"/>
    <w:rsid w:val="006800D4"/>
    <w:rsid w:val="0068047C"/>
    <w:rsid w:val="00681395"/>
    <w:rsid w:val="00690589"/>
    <w:rsid w:val="0069223A"/>
    <w:rsid w:val="0069240C"/>
    <w:rsid w:val="00694CB2"/>
    <w:rsid w:val="00694D38"/>
    <w:rsid w:val="006963C4"/>
    <w:rsid w:val="00697BA1"/>
    <w:rsid w:val="006A0F22"/>
    <w:rsid w:val="006A12A1"/>
    <w:rsid w:val="006A1BFB"/>
    <w:rsid w:val="006A287B"/>
    <w:rsid w:val="006A7EFC"/>
    <w:rsid w:val="006B7F4B"/>
    <w:rsid w:val="006C0C29"/>
    <w:rsid w:val="006C105D"/>
    <w:rsid w:val="006C2846"/>
    <w:rsid w:val="006C286C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530"/>
    <w:rsid w:val="006F76A9"/>
    <w:rsid w:val="006F793B"/>
    <w:rsid w:val="007003F4"/>
    <w:rsid w:val="00703CDE"/>
    <w:rsid w:val="00703FAE"/>
    <w:rsid w:val="00707887"/>
    <w:rsid w:val="007117DC"/>
    <w:rsid w:val="007118EF"/>
    <w:rsid w:val="00713672"/>
    <w:rsid w:val="007219D6"/>
    <w:rsid w:val="00721F2A"/>
    <w:rsid w:val="007226CA"/>
    <w:rsid w:val="007245EB"/>
    <w:rsid w:val="007258DE"/>
    <w:rsid w:val="0073195A"/>
    <w:rsid w:val="007473B8"/>
    <w:rsid w:val="0074776E"/>
    <w:rsid w:val="007507F8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92503"/>
    <w:rsid w:val="007942A3"/>
    <w:rsid w:val="007962EE"/>
    <w:rsid w:val="00796B8A"/>
    <w:rsid w:val="007A01F5"/>
    <w:rsid w:val="007A441B"/>
    <w:rsid w:val="007B5535"/>
    <w:rsid w:val="007B6895"/>
    <w:rsid w:val="007C3550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F39F2"/>
    <w:rsid w:val="007F470A"/>
    <w:rsid w:val="007F5D01"/>
    <w:rsid w:val="007F7DAA"/>
    <w:rsid w:val="008013D4"/>
    <w:rsid w:val="00805F40"/>
    <w:rsid w:val="00806254"/>
    <w:rsid w:val="00807F40"/>
    <w:rsid w:val="00811318"/>
    <w:rsid w:val="008125CC"/>
    <w:rsid w:val="00814D41"/>
    <w:rsid w:val="00817113"/>
    <w:rsid w:val="00817586"/>
    <w:rsid w:val="00817B7F"/>
    <w:rsid w:val="008201F0"/>
    <w:rsid w:val="00823437"/>
    <w:rsid w:val="008265EC"/>
    <w:rsid w:val="00830EB5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753DD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207E"/>
    <w:rsid w:val="0089562D"/>
    <w:rsid w:val="00896A10"/>
    <w:rsid w:val="00897B94"/>
    <w:rsid w:val="008A0CE9"/>
    <w:rsid w:val="008A380F"/>
    <w:rsid w:val="008A5E5A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EAC"/>
    <w:rsid w:val="008D4A1A"/>
    <w:rsid w:val="008E0D46"/>
    <w:rsid w:val="008E23BC"/>
    <w:rsid w:val="008E379D"/>
    <w:rsid w:val="008F3926"/>
    <w:rsid w:val="008F4A25"/>
    <w:rsid w:val="008F6E23"/>
    <w:rsid w:val="009047E5"/>
    <w:rsid w:val="00910380"/>
    <w:rsid w:val="009150FB"/>
    <w:rsid w:val="00917859"/>
    <w:rsid w:val="00920E53"/>
    <w:rsid w:val="00921C0F"/>
    <w:rsid w:val="00923BE2"/>
    <w:rsid w:val="00925547"/>
    <w:rsid w:val="00926511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5307"/>
    <w:rsid w:val="0095641C"/>
    <w:rsid w:val="00956A38"/>
    <w:rsid w:val="00957312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1493"/>
    <w:rsid w:val="00985F28"/>
    <w:rsid w:val="009861ED"/>
    <w:rsid w:val="00990F06"/>
    <w:rsid w:val="009920D3"/>
    <w:rsid w:val="00993BD0"/>
    <w:rsid w:val="00994418"/>
    <w:rsid w:val="00995446"/>
    <w:rsid w:val="009A211D"/>
    <w:rsid w:val="009A615A"/>
    <w:rsid w:val="009B24DA"/>
    <w:rsid w:val="009B281A"/>
    <w:rsid w:val="009B5281"/>
    <w:rsid w:val="009B5467"/>
    <w:rsid w:val="009B675A"/>
    <w:rsid w:val="009C0779"/>
    <w:rsid w:val="009C1196"/>
    <w:rsid w:val="009C11B4"/>
    <w:rsid w:val="009C228A"/>
    <w:rsid w:val="009C2A94"/>
    <w:rsid w:val="009C4C83"/>
    <w:rsid w:val="009C508B"/>
    <w:rsid w:val="009C5144"/>
    <w:rsid w:val="009C5D38"/>
    <w:rsid w:val="009D15AD"/>
    <w:rsid w:val="009D2273"/>
    <w:rsid w:val="009D40C1"/>
    <w:rsid w:val="009D7FEA"/>
    <w:rsid w:val="009E03ED"/>
    <w:rsid w:val="009E3549"/>
    <w:rsid w:val="009E3E80"/>
    <w:rsid w:val="009E3FA9"/>
    <w:rsid w:val="009E552C"/>
    <w:rsid w:val="009F2E20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4030F"/>
    <w:rsid w:val="00A416D7"/>
    <w:rsid w:val="00A41ADB"/>
    <w:rsid w:val="00A4267C"/>
    <w:rsid w:val="00A435F1"/>
    <w:rsid w:val="00A44BFF"/>
    <w:rsid w:val="00A4576D"/>
    <w:rsid w:val="00A46220"/>
    <w:rsid w:val="00A50513"/>
    <w:rsid w:val="00A50CE3"/>
    <w:rsid w:val="00A50E7A"/>
    <w:rsid w:val="00A51559"/>
    <w:rsid w:val="00A53E25"/>
    <w:rsid w:val="00A54EBF"/>
    <w:rsid w:val="00A55932"/>
    <w:rsid w:val="00A55B4E"/>
    <w:rsid w:val="00A61852"/>
    <w:rsid w:val="00A633C1"/>
    <w:rsid w:val="00A644F7"/>
    <w:rsid w:val="00A65B6E"/>
    <w:rsid w:val="00A67E46"/>
    <w:rsid w:val="00A71664"/>
    <w:rsid w:val="00A73EB4"/>
    <w:rsid w:val="00A754EB"/>
    <w:rsid w:val="00A7563D"/>
    <w:rsid w:val="00A76FA1"/>
    <w:rsid w:val="00A800A2"/>
    <w:rsid w:val="00A8187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45A"/>
    <w:rsid w:val="00AB6F8D"/>
    <w:rsid w:val="00AC2974"/>
    <w:rsid w:val="00AC50AA"/>
    <w:rsid w:val="00AC7193"/>
    <w:rsid w:val="00AD0632"/>
    <w:rsid w:val="00AD3BA0"/>
    <w:rsid w:val="00AD4FE3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565A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396"/>
    <w:rsid w:val="00B6254A"/>
    <w:rsid w:val="00B630CD"/>
    <w:rsid w:val="00B638D3"/>
    <w:rsid w:val="00B65EF1"/>
    <w:rsid w:val="00B70BE0"/>
    <w:rsid w:val="00B7479F"/>
    <w:rsid w:val="00B74DD4"/>
    <w:rsid w:val="00B77F87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0C84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D068E"/>
    <w:rsid w:val="00BD1164"/>
    <w:rsid w:val="00BD5DE5"/>
    <w:rsid w:val="00BD7723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AD4"/>
    <w:rsid w:val="00C13DC7"/>
    <w:rsid w:val="00C25152"/>
    <w:rsid w:val="00C27CB5"/>
    <w:rsid w:val="00C3153A"/>
    <w:rsid w:val="00C32B0C"/>
    <w:rsid w:val="00C32ECE"/>
    <w:rsid w:val="00C33478"/>
    <w:rsid w:val="00C356E5"/>
    <w:rsid w:val="00C402DD"/>
    <w:rsid w:val="00C44A70"/>
    <w:rsid w:val="00C4679E"/>
    <w:rsid w:val="00C510C9"/>
    <w:rsid w:val="00C52A82"/>
    <w:rsid w:val="00C542B8"/>
    <w:rsid w:val="00C65BB3"/>
    <w:rsid w:val="00C65FC8"/>
    <w:rsid w:val="00C67337"/>
    <w:rsid w:val="00C704F3"/>
    <w:rsid w:val="00C70702"/>
    <w:rsid w:val="00C71CD8"/>
    <w:rsid w:val="00C727F4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4854"/>
    <w:rsid w:val="00CB2C76"/>
    <w:rsid w:val="00CB3D80"/>
    <w:rsid w:val="00CB48C8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4C8B"/>
    <w:rsid w:val="00CF61DB"/>
    <w:rsid w:val="00D0239F"/>
    <w:rsid w:val="00D07345"/>
    <w:rsid w:val="00D0792C"/>
    <w:rsid w:val="00D1199A"/>
    <w:rsid w:val="00D15442"/>
    <w:rsid w:val="00D155B5"/>
    <w:rsid w:val="00D16EFA"/>
    <w:rsid w:val="00D17EBD"/>
    <w:rsid w:val="00D22D49"/>
    <w:rsid w:val="00D2607C"/>
    <w:rsid w:val="00D26CA6"/>
    <w:rsid w:val="00D3014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A001A"/>
    <w:rsid w:val="00DA1AA1"/>
    <w:rsid w:val="00DA40D8"/>
    <w:rsid w:val="00DA503C"/>
    <w:rsid w:val="00DB0F69"/>
    <w:rsid w:val="00DB40B3"/>
    <w:rsid w:val="00DB468D"/>
    <w:rsid w:val="00DB5E84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4057"/>
    <w:rsid w:val="00DF4410"/>
    <w:rsid w:val="00DF6F85"/>
    <w:rsid w:val="00E01ABB"/>
    <w:rsid w:val="00E028DC"/>
    <w:rsid w:val="00E04012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40DE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732C"/>
    <w:rsid w:val="00E51005"/>
    <w:rsid w:val="00E51650"/>
    <w:rsid w:val="00E530B8"/>
    <w:rsid w:val="00E5338D"/>
    <w:rsid w:val="00E53428"/>
    <w:rsid w:val="00E55A14"/>
    <w:rsid w:val="00E55C06"/>
    <w:rsid w:val="00E56087"/>
    <w:rsid w:val="00E62E1D"/>
    <w:rsid w:val="00E640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62C"/>
    <w:rsid w:val="00E90808"/>
    <w:rsid w:val="00E91653"/>
    <w:rsid w:val="00E91E30"/>
    <w:rsid w:val="00E9596A"/>
    <w:rsid w:val="00EA2380"/>
    <w:rsid w:val="00EA2EB4"/>
    <w:rsid w:val="00EA3BF9"/>
    <w:rsid w:val="00EA4937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2BEA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511F"/>
    <w:rsid w:val="00F26A69"/>
    <w:rsid w:val="00F272D0"/>
    <w:rsid w:val="00F273C1"/>
    <w:rsid w:val="00F30129"/>
    <w:rsid w:val="00F3042F"/>
    <w:rsid w:val="00F30F4C"/>
    <w:rsid w:val="00F31BC4"/>
    <w:rsid w:val="00F31F38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6BF7"/>
    <w:rsid w:val="00F97204"/>
    <w:rsid w:val="00FA0D40"/>
    <w:rsid w:val="00FA1DE1"/>
    <w:rsid w:val="00FA2925"/>
    <w:rsid w:val="00FA2A04"/>
    <w:rsid w:val="00FA7F79"/>
    <w:rsid w:val="00FB1F53"/>
    <w:rsid w:val="00FB2536"/>
    <w:rsid w:val="00FB3A0B"/>
    <w:rsid w:val="00FB3DF5"/>
    <w:rsid w:val="00FB49A5"/>
    <w:rsid w:val="00FB49F5"/>
    <w:rsid w:val="00FB6A4F"/>
    <w:rsid w:val="00FB7F21"/>
    <w:rsid w:val="00FC040C"/>
    <w:rsid w:val="00FC14DB"/>
    <w:rsid w:val="00FC2E18"/>
    <w:rsid w:val="00FC2FA7"/>
    <w:rsid w:val="00FC53B5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06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5225"/>
    <w:rPr>
      <w:rFonts w:ascii="Tahoma" w:hAnsi="Tahoma" w:cs="Tahoma"/>
      <w:color w:val="000000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before="120" w:after="0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link w:val="Rubrik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sv-SE" w:eastAsia="sv-SE"/>
    </w:rPr>
  </w:style>
  <w:style w:type="character" w:customStyle="1" w:styleId="Rubrik3Char">
    <w:name w:val="Rubrik 3 Char"/>
    <w:link w:val="Rubrik3"/>
    <w:rsid w:val="003C1AAF"/>
    <w:rPr>
      <w:rFonts w:ascii="Verdana" w:eastAsiaTheme="majorEastAsia" w:hAnsi="Verdana" w:cs="Calibri"/>
      <w:bCs/>
      <w:color w:val="000000"/>
      <w:szCs w:val="24"/>
      <w:lang w:val="sv-SE" w:eastAsia="sv-SE"/>
    </w:rPr>
  </w:style>
  <w:style w:type="character" w:customStyle="1" w:styleId="Rubrik4Char">
    <w:name w:val="Rubrik 4 Char"/>
    <w:link w:val="Rubrik4"/>
    <w:rsid w:val="00B92795"/>
    <w:rPr>
      <w:b/>
      <w:bCs/>
      <w:iCs/>
      <w:color w:val="000000"/>
      <w:sz w:val="24"/>
      <w:szCs w:val="24"/>
      <w:lang w:val="sv-SE" w:eastAsia="sv-SE"/>
    </w:rPr>
  </w:style>
  <w:style w:type="character" w:customStyle="1" w:styleId="Rubrik5Char">
    <w:name w:val="Rubrik 5 Char"/>
    <w:link w:val="Rubrik5"/>
    <w:rsid w:val="00B92795"/>
    <w:rPr>
      <w:i/>
      <w:color w:val="000000"/>
      <w:sz w:val="24"/>
      <w:szCs w:val="24"/>
      <w:lang w:val="sv-SE" w:eastAsia="sv-SE"/>
    </w:rPr>
  </w:style>
  <w:style w:type="character" w:customStyle="1" w:styleId="Rubrik6Char">
    <w:name w:val="Rubrik 6 Char"/>
    <w:link w:val="Rubrik6"/>
    <w:rsid w:val="00B92795"/>
    <w:rPr>
      <w:iCs/>
      <w:color w:val="000000"/>
      <w:sz w:val="24"/>
      <w:szCs w:val="24"/>
      <w:lang w:val="sv-SE" w:eastAsia="sv-SE"/>
    </w:rPr>
  </w:style>
  <w:style w:type="numbering" w:customStyle="1" w:styleId="CompanyList">
    <w:name w:val="Company_List"/>
    <w:basedOn w:val="Ingenlista"/>
    <w:rsid w:val="006A287B"/>
    <w:pPr>
      <w:numPr>
        <w:numId w:val="19"/>
      </w:numPr>
    </w:pPr>
  </w:style>
  <w:style w:type="numbering" w:customStyle="1" w:styleId="CompanyListBullet">
    <w:name w:val="Company_ListBullet"/>
    <w:basedOn w:val="Ingenlista"/>
    <w:rsid w:val="006A287B"/>
    <w:pPr>
      <w:numPr>
        <w:numId w:val="20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SidhuvudChar">
    <w:name w:val="Sidhuvud Char"/>
    <w:link w:val="Sidhuvud"/>
    <w:rsid w:val="00C70702"/>
    <w:rPr>
      <w:rFonts w:ascii="Verdana" w:hAnsi="Verdana" w:cs="Calibri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SidfotChar">
    <w:name w:val="Sidfot Char"/>
    <w:link w:val="Sidfot"/>
    <w:rsid w:val="00DC6ABA"/>
    <w:rPr>
      <w:rFonts w:ascii="Verdana" w:hAnsi="Verdana" w:cs="Calibri"/>
      <w:color w:val="000000"/>
      <w:sz w:val="12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sv-SE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Sidhuvudfrstasida">
    <w:name w:val="Sidhuvud förstasida"/>
    <w:basedOn w:val="Sidhuvud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l"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rsid w:val="0006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5225"/>
    <w:rPr>
      <w:rFonts w:ascii="Tahoma" w:hAnsi="Tahoma" w:cs="Tahoma"/>
      <w:color w:val="00000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Tj&#228;nsteskrivelse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Tjänsteskrivelse</Template>
  <TotalTime>208</TotalTime>
  <Pages>1</Pages>
  <Words>141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SÖDERTÄLJE KOMMUN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Karlsson Johan (Ksk)</dc:creator>
  <cp:lastModifiedBy>Karlsson Johan (Ksk)</cp:lastModifiedBy>
  <cp:revision>6</cp:revision>
  <cp:lastPrinted>2018-10-31T10:48:00Z</cp:lastPrinted>
  <dcterms:created xsi:type="dcterms:W3CDTF">2018-10-22T09:41:00Z</dcterms:created>
  <dcterms:modified xsi:type="dcterms:W3CDTF">2018-10-31T14:40:00Z</dcterms:modified>
</cp:coreProperties>
</file>